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31758" w14:textId="77777777" w:rsidR="00A10685" w:rsidRPr="00A11432" w:rsidRDefault="00A10685" w:rsidP="00A1068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b/>
          <w:sz w:val="28"/>
          <w:szCs w:val="28"/>
          <w:lang w:val="kk-KZ"/>
        </w:rPr>
        <w:t>ӘЛ-ФАРАБИ АТЫНДАҒЫ ҚАЗАҚ ҰЛТТЫҚ УНИВЕРСИТЕТІ</w:t>
      </w:r>
    </w:p>
    <w:p w14:paraId="05338302" w14:textId="77777777" w:rsidR="00A10685" w:rsidRPr="00A11432" w:rsidRDefault="00A10685" w:rsidP="00A1068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Заң факультеті</w:t>
      </w:r>
    </w:p>
    <w:p w14:paraId="243596C1" w14:textId="77777777" w:rsidR="00A10685" w:rsidRPr="00A11432" w:rsidRDefault="00A10685" w:rsidP="00A1068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Кеден, қаржы және экологиялық құқық кафедрасы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262"/>
        <w:gridCol w:w="5093"/>
      </w:tblGrid>
      <w:tr w:rsidR="00A10685" w:rsidRPr="00A11432" w14:paraId="36395957" w14:textId="77777777" w:rsidTr="00A40D38">
        <w:trPr>
          <w:trHeight w:val="1837"/>
        </w:trPr>
        <w:tc>
          <w:tcPr>
            <w:tcW w:w="2278" w:type="pct"/>
          </w:tcPr>
          <w:p w14:paraId="36E53857" w14:textId="77777777" w:rsidR="00A10685" w:rsidRPr="00A11432" w:rsidRDefault="00A10685" w:rsidP="00A40D3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143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12AF2D5C" w14:textId="77777777" w:rsidR="00A10685" w:rsidRPr="00A11432" w:rsidRDefault="00A10685" w:rsidP="00A40D3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656BEE66" w14:textId="77777777" w:rsidR="00A10685" w:rsidRPr="00A11432" w:rsidRDefault="00A10685" w:rsidP="00A40D38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722" w:type="pct"/>
            <w:hideMark/>
          </w:tcPr>
          <w:p w14:paraId="78A59FEF" w14:textId="77777777" w:rsidR="00A10685" w:rsidRPr="00A11432" w:rsidRDefault="00A10685" w:rsidP="00A40D38">
            <w:pPr>
              <w:pStyle w:val="1"/>
              <w:spacing w:line="276" w:lineRule="auto"/>
              <w:rPr>
                <w:rFonts w:ascii="Times New Roman" w:hAnsi="Times New Roman"/>
                <w:b/>
                <w:szCs w:val="28"/>
                <w:lang w:val="kk-KZ" w:eastAsia="en-US"/>
              </w:rPr>
            </w:pPr>
            <w:r w:rsidRPr="00A11432">
              <w:rPr>
                <w:rFonts w:ascii="Times New Roman" w:hAnsi="Times New Roman"/>
                <w:szCs w:val="28"/>
                <w:lang w:val="kk-KZ" w:eastAsia="en-US"/>
              </w:rPr>
              <w:t xml:space="preserve">Заң факультеті </w:t>
            </w:r>
          </w:p>
          <w:p w14:paraId="04F58EB6" w14:textId="77777777" w:rsidR="00A10685" w:rsidRPr="00A11432" w:rsidRDefault="00A10685" w:rsidP="00A40D38">
            <w:pPr>
              <w:pStyle w:val="1"/>
              <w:spacing w:line="276" w:lineRule="auto"/>
              <w:rPr>
                <w:rFonts w:ascii="Times New Roman" w:hAnsi="Times New Roman"/>
                <w:b/>
                <w:szCs w:val="28"/>
                <w:lang w:val="kk-KZ" w:eastAsia="en-US"/>
              </w:rPr>
            </w:pPr>
            <w:r w:rsidRPr="00A11432">
              <w:rPr>
                <w:rFonts w:ascii="Times New Roman" w:hAnsi="Times New Roman"/>
                <w:szCs w:val="28"/>
                <w:lang w:val="kk-KZ" w:eastAsia="en-US"/>
              </w:rPr>
              <w:t xml:space="preserve">Ғылыми кеңесінінің мәжілісінде бекітілді </w:t>
            </w:r>
          </w:p>
          <w:p w14:paraId="5B708B65" w14:textId="4529322E" w:rsidR="00A10685" w:rsidRPr="00A11432" w:rsidRDefault="005D069E" w:rsidP="00A40D3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№____хаттама  « ____»______ 20</w:t>
            </w:r>
            <w:r w:rsidR="008270C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21</w:t>
            </w:r>
            <w:r w:rsidR="00A10685" w:rsidRPr="00A1143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ж.</w:t>
            </w:r>
          </w:p>
          <w:p w14:paraId="07A09323" w14:textId="77777777" w:rsidR="00A10685" w:rsidRPr="00A11432" w:rsidRDefault="00A10685" w:rsidP="00A40D3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143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Факультет деканы ___Байдельдинов Д.Л.</w:t>
            </w:r>
          </w:p>
        </w:tc>
      </w:tr>
    </w:tbl>
    <w:p w14:paraId="51253E37" w14:textId="77777777" w:rsidR="00A10685" w:rsidRPr="00A11432" w:rsidRDefault="00A10685" w:rsidP="00A10685">
      <w:pPr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1CD09521" w14:textId="77777777" w:rsidR="00A10685" w:rsidRPr="00A11432" w:rsidRDefault="00A10685" w:rsidP="00A1068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Мамандық: Заңтану, Кеден ісі</w:t>
      </w:r>
    </w:p>
    <w:p w14:paraId="08F5E1F7" w14:textId="77777777" w:rsidR="00A10685" w:rsidRPr="00A11432" w:rsidRDefault="00A10685" w:rsidP="00A10685">
      <w:pPr>
        <w:jc w:val="center"/>
        <w:rPr>
          <w:rFonts w:ascii="Times New Roman" w:eastAsia="Calibri" w:hAnsi="Times New Roman" w:cs="Times New Roman"/>
          <w:b/>
          <w:sz w:val="56"/>
          <w:szCs w:val="56"/>
          <w:lang w:val="kk-KZ"/>
        </w:rPr>
      </w:pPr>
      <w:r>
        <w:rPr>
          <w:rFonts w:ascii="Times New Roman" w:eastAsia="Calibri" w:hAnsi="Times New Roman" w:cs="Times New Roman"/>
          <w:b/>
          <w:sz w:val="56"/>
          <w:szCs w:val="56"/>
          <w:lang w:val="kk-KZ"/>
        </w:rPr>
        <w:t>Семинар</w:t>
      </w:r>
    </w:p>
    <w:p w14:paraId="5BEA8570" w14:textId="77777777" w:rsidR="00A10685" w:rsidRPr="00A11432" w:rsidRDefault="00A10685" w:rsidP="00A1068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Модуль №______</w:t>
      </w:r>
    </w:p>
    <w:p w14:paraId="4F0E092E" w14:textId="77777777" w:rsidR="00A10685" w:rsidRPr="00D66E92" w:rsidRDefault="00A10685" w:rsidP="00A1068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114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ҚР кеден </w:t>
      </w:r>
      <w:r w:rsidR="00D66E92">
        <w:rPr>
          <w:rFonts w:ascii="Times New Roman" w:hAnsi="Times New Roman" w:cs="Times New Roman"/>
          <w:b/>
          <w:sz w:val="28"/>
          <w:szCs w:val="28"/>
          <w:lang w:val="kk-KZ"/>
        </w:rPr>
        <w:t>құқығы</w:t>
      </w:r>
    </w:p>
    <w:p w14:paraId="68830E56" w14:textId="77777777" w:rsidR="00A10685" w:rsidRPr="00A11432" w:rsidRDefault="00A10685" w:rsidP="00A1068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Пәнің коды КК3316; КК3307</w:t>
      </w:r>
    </w:p>
    <w:p w14:paraId="06C9F746" w14:textId="77777777" w:rsidR="00A10685" w:rsidRPr="00A11432" w:rsidRDefault="00A10685" w:rsidP="00A10685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3курсы, қ/б, 5семестрі (күзгі), кредит саны 3, пәннің түрі (міндетті/таңдаулы) </w:t>
      </w:r>
    </w:p>
    <w:p w14:paraId="0D1FFFD7" w14:textId="77777777" w:rsidR="00A10685" w:rsidRPr="00A11432" w:rsidRDefault="00A10685" w:rsidP="00A10685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Дәріскер: </w:t>
      </w:r>
      <w:r w:rsidR="00D66E92">
        <w:rPr>
          <w:rFonts w:ascii="Times New Roman" w:hAnsi="Times New Roman" w:cs="Times New Roman"/>
          <w:sz w:val="28"/>
          <w:szCs w:val="28"/>
          <w:lang w:val="kk-KZ"/>
        </w:rPr>
        <w:t>Қожабек Қ.М.</w:t>
      </w:r>
    </w:p>
    <w:p w14:paraId="1FA6928E" w14:textId="77777777" w:rsidR="00A10685" w:rsidRPr="00A11432" w:rsidRDefault="00A10685" w:rsidP="00A10685">
      <w:p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sz w:val="28"/>
          <w:szCs w:val="28"/>
          <w:lang w:val="kk-KZ"/>
        </w:rPr>
        <w:t>телефондары (жұмыс, үй, ұялы байланыс) 377-33-34 (1257)</w:t>
      </w:r>
    </w:p>
    <w:p w14:paraId="545114F2" w14:textId="77777777" w:rsidR="00A10685" w:rsidRPr="00A11432" w:rsidRDefault="00A10685" w:rsidP="00A10685">
      <w:p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e-mail: , каб.: 323</w:t>
      </w:r>
    </w:p>
    <w:p w14:paraId="459D6D11" w14:textId="77777777" w:rsidR="00A10685" w:rsidRPr="00A11432" w:rsidRDefault="00A10685" w:rsidP="00A10685">
      <w:pPr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Оқытушы (практикалық, семинар, зертханалық сабақтар): </w:t>
      </w:r>
      <w:r w:rsidRPr="00A11432">
        <w:rPr>
          <w:rFonts w:ascii="Times New Roman" w:eastAsia="Calibri" w:hAnsi="Times New Roman" w:cs="Times New Roman"/>
          <w:sz w:val="28"/>
          <w:szCs w:val="28"/>
          <w:lang w:val="kk-KZ"/>
        </w:rPr>
        <w:t>Адилгазы С. оқытушы</w:t>
      </w:r>
    </w:p>
    <w:p w14:paraId="436E0742" w14:textId="77777777" w:rsidR="00A10685" w:rsidRPr="00A11432" w:rsidRDefault="00A10685" w:rsidP="00A10685">
      <w:p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sz w:val="28"/>
          <w:szCs w:val="28"/>
          <w:lang w:val="kk-KZ"/>
        </w:rPr>
        <w:t>телефондары (жұмыс, үй, ұялы байланыс) 377-33-34 (1257)</w:t>
      </w:r>
    </w:p>
    <w:p w14:paraId="6F193FE6" w14:textId="77777777" w:rsidR="00A10685" w:rsidRPr="00A11432" w:rsidRDefault="00A10685" w:rsidP="00A10685">
      <w:p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e-mail: , каб.: 323</w:t>
      </w:r>
    </w:p>
    <w:tbl>
      <w:tblPr>
        <w:tblpPr w:leftFromText="180" w:rightFromText="180" w:horzAnchor="margin" w:tblpY="1386"/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3"/>
      </w:tblGrid>
      <w:tr w:rsidR="00670095" w:rsidRPr="00671816" w14:paraId="2FD41853" w14:textId="77777777" w:rsidTr="00A40D38"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9359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84"/>
              <w:gridCol w:w="5395"/>
              <w:gridCol w:w="39"/>
              <w:gridCol w:w="880"/>
              <w:gridCol w:w="2061"/>
            </w:tblGrid>
            <w:tr w:rsidR="00670095" w:rsidRPr="009B6997" w14:paraId="340F10D5" w14:textId="77777777" w:rsidTr="00A40D38">
              <w:trPr>
                <w:trHeight w:val="291"/>
              </w:trPr>
              <w:tc>
                <w:tcPr>
                  <w:tcW w:w="526" w:type="pct"/>
                  <w:vAlign w:val="center"/>
                  <w:hideMark/>
                </w:tcPr>
                <w:p w14:paraId="36B53AFD" w14:textId="77777777"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882" w:type="pct"/>
                  <w:hideMark/>
                </w:tcPr>
                <w:p w14:paraId="61A4CD0E" w14:textId="77777777"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1 практикалық (зертханалық) сабақ.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Кеден</w:t>
                  </w: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органдарының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негізгі түсніктері, пәні, міндеттері және жүйесі.Кеден одағының және ҚР кеден заңнамасы.</w:t>
                  </w: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 </w:t>
                  </w:r>
                </w:p>
              </w:tc>
              <w:tc>
                <w:tcPr>
                  <w:tcW w:w="491" w:type="pct"/>
                  <w:gridSpan w:val="2"/>
                  <w:hideMark/>
                </w:tcPr>
                <w:p w14:paraId="0A5B876D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14:paraId="7467254E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6</w:t>
                  </w:r>
                </w:p>
              </w:tc>
            </w:tr>
            <w:tr w:rsidR="00670095" w:rsidRPr="009B6997" w14:paraId="0A18869C" w14:textId="77777777" w:rsidTr="00A40D38">
              <w:trPr>
                <w:gridAfter w:val="4"/>
                <w:wAfter w:w="4474" w:type="pct"/>
                <w:trHeight w:val="570"/>
              </w:trPr>
              <w:tc>
                <w:tcPr>
                  <w:tcW w:w="526" w:type="pct"/>
                  <w:vMerge w:val="restart"/>
                  <w:hideMark/>
                </w:tcPr>
                <w:p w14:paraId="410579A5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2-3</w:t>
                  </w:r>
                </w:p>
              </w:tc>
            </w:tr>
            <w:tr w:rsidR="00670095" w:rsidRPr="009B6997" w14:paraId="46DFE206" w14:textId="77777777" w:rsidTr="00A40D38">
              <w:trPr>
                <w:trHeight w:val="248"/>
              </w:trPr>
              <w:tc>
                <w:tcPr>
                  <w:tcW w:w="526" w:type="pct"/>
                  <w:vMerge/>
                  <w:vAlign w:val="center"/>
                  <w:hideMark/>
                </w:tcPr>
                <w:p w14:paraId="69F0D614" w14:textId="77777777"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882" w:type="pct"/>
                  <w:hideMark/>
                </w:tcPr>
                <w:p w14:paraId="57519B13" w14:textId="77777777"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2 практикалық (зертханалық) сабақ.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Кеден құқығы құқық жүйесінде.Кеден құқығының кешенді құқық саласы ретіндегі белгілері.</w:t>
                  </w:r>
                </w:p>
              </w:tc>
              <w:tc>
                <w:tcPr>
                  <w:tcW w:w="491" w:type="pct"/>
                  <w:gridSpan w:val="2"/>
                  <w:hideMark/>
                </w:tcPr>
                <w:p w14:paraId="70B711A0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2</w:t>
                  </w:r>
                </w:p>
              </w:tc>
              <w:tc>
                <w:tcPr>
                  <w:tcW w:w="1101" w:type="pct"/>
                  <w:hideMark/>
                </w:tcPr>
                <w:p w14:paraId="3A2C0C47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12</w:t>
                  </w:r>
                </w:p>
              </w:tc>
            </w:tr>
            <w:tr w:rsidR="00670095" w:rsidRPr="009B6997" w14:paraId="07EF5AD4" w14:textId="77777777" w:rsidTr="00A40D38">
              <w:trPr>
                <w:gridAfter w:val="4"/>
                <w:wAfter w:w="4474" w:type="pct"/>
                <w:trHeight w:val="570"/>
              </w:trPr>
              <w:tc>
                <w:tcPr>
                  <w:tcW w:w="526" w:type="pct"/>
                  <w:vMerge w:val="restart"/>
                  <w:hideMark/>
                </w:tcPr>
                <w:p w14:paraId="15EEDF0B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4</w:t>
                  </w:r>
                </w:p>
              </w:tc>
            </w:tr>
            <w:tr w:rsidR="00670095" w:rsidRPr="009B6997" w14:paraId="5851AD15" w14:textId="77777777" w:rsidTr="00A40D38">
              <w:trPr>
                <w:trHeight w:val="273"/>
              </w:trPr>
              <w:tc>
                <w:tcPr>
                  <w:tcW w:w="526" w:type="pct"/>
                  <w:vMerge/>
                  <w:vAlign w:val="center"/>
                  <w:hideMark/>
                </w:tcPr>
                <w:p w14:paraId="047C227A" w14:textId="77777777"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882" w:type="pct"/>
                  <w:hideMark/>
                </w:tcPr>
                <w:p w14:paraId="29436349" w14:textId="77777777"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3 практикалық (зертханалық) сабақ.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</w:t>
                  </w:r>
                  <w:r w:rsidRPr="00D21124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ҚР кеден органдарының жүйесі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Кедендік құқығының субъектілері және объектілері.</w:t>
                  </w:r>
                </w:p>
              </w:tc>
              <w:tc>
                <w:tcPr>
                  <w:tcW w:w="491" w:type="pct"/>
                  <w:gridSpan w:val="2"/>
                  <w:hideMark/>
                </w:tcPr>
                <w:p w14:paraId="1944AD81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14:paraId="7AC0FA5D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6</w:t>
                  </w:r>
                </w:p>
              </w:tc>
            </w:tr>
            <w:tr w:rsidR="00670095" w:rsidRPr="009B6997" w14:paraId="5B056D54" w14:textId="77777777" w:rsidTr="00A40D38">
              <w:trPr>
                <w:trHeight w:val="273"/>
              </w:trPr>
              <w:tc>
                <w:tcPr>
                  <w:tcW w:w="526" w:type="pct"/>
                  <w:vMerge/>
                  <w:vAlign w:val="center"/>
                  <w:hideMark/>
                </w:tcPr>
                <w:p w14:paraId="5069DCAA" w14:textId="77777777"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882" w:type="pct"/>
                  <w:hideMark/>
                </w:tcPr>
                <w:p w14:paraId="08433E07" w14:textId="77777777"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1 СОӨЖ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Кеден органдарының</w:t>
                  </w: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 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құқықтық мәртебесі. </w:t>
                  </w: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Бақылау нысаны- реферат</w:t>
                  </w:r>
                </w:p>
              </w:tc>
              <w:tc>
                <w:tcPr>
                  <w:tcW w:w="491" w:type="pct"/>
                  <w:gridSpan w:val="2"/>
                  <w:hideMark/>
                </w:tcPr>
                <w:p w14:paraId="16AF44F9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14:paraId="5CF5C14C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10</w:t>
                  </w:r>
                </w:p>
              </w:tc>
            </w:tr>
            <w:tr w:rsidR="00670095" w:rsidRPr="009B6997" w14:paraId="08ECB49E" w14:textId="77777777" w:rsidTr="00A40D38">
              <w:trPr>
                <w:trHeight w:val="297"/>
              </w:trPr>
              <w:tc>
                <w:tcPr>
                  <w:tcW w:w="5000" w:type="pct"/>
                  <w:gridSpan w:val="5"/>
                  <w:hideMark/>
                </w:tcPr>
                <w:p w14:paraId="7A401EDB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2 Модуль </w:t>
                  </w:r>
                </w:p>
              </w:tc>
            </w:tr>
            <w:tr w:rsidR="00670095" w:rsidRPr="009B6997" w14:paraId="6FD76BC8" w14:textId="77777777" w:rsidTr="00A40D38">
              <w:trPr>
                <w:gridAfter w:val="4"/>
                <w:wAfter w:w="4474" w:type="pct"/>
                <w:trHeight w:val="570"/>
              </w:trPr>
              <w:tc>
                <w:tcPr>
                  <w:tcW w:w="526" w:type="pct"/>
                  <w:vMerge w:val="restart"/>
                </w:tcPr>
                <w:p w14:paraId="7BD9CB04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5-6</w:t>
                  </w:r>
                </w:p>
                <w:p w14:paraId="6D4E4C71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670095" w:rsidRPr="009B6997" w14:paraId="1B80FF0D" w14:textId="77777777" w:rsidTr="00A40D38">
              <w:trPr>
                <w:trHeight w:val="242"/>
              </w:trPr>
              <w:tc>
                <w:tcPr>
                  <w:tcW w:w="526" w:type="pct"/>
                  <w:vMerge/>
                  <w:vAlign w:val="center"/>
                  <w:hideMark/>
                </w:tcPr>
                <w:p w14:paraId="364EC4AE" w14:textId="77777777"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14:paraId="06DC05C8" w14:textId="77777777"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4 практикалық (зертханалық) сабақ.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</w:t>
                  </w:r>
                  <w:r w:rsidRPr="00D21124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ҚР кеден органдарында қызметке тұру және өткеру тәртібі</w:t>
                  </w:r>
                </w:p>
              </w:tc>
              <w:tc>
                <w:tcPr>
                  <w:tcW w:w="470" w:type="pct"/>
                  <w:hideMark/>
                </w:tcPr>
                <w:p w14:paraId="41D67078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2</w:t>
                  </w:r>
                </w:p>
              </w:tc>
              <w:tc>
                <w:tcPr>
                  <w:tcW w:w="1101" w:type="pct"/>
                  <w:hideMark/>
                </w:tcPr>
                <w:p w14:paraId="5AA588E1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12</w:t>
                  </w:r>
                </w:p>
              </w:tc>
            </w:tr>
            <w:tr w:rsidR="00670095" w:rsidRPr="009B6997" w14:paraId="66CCC730" w14:textId="77777777" w:rsidTr="00A40D38">
              <w:trPr>
                <w:trHeight w:val="242"/>
              </w:trPr>
              <w:tc>
                <w:tcPr>
                  <w:tcW w:w="526" w:type="pct"/>
                  <w:vMerge/>
                  <w:vAlign w:val="center"/>
                  <w:hideMark/>
                </w:tcPr>
                <w:p w14:paraId="3EC54AFF" w14:textId="77777777"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14:paraId="31DAF819" w14:textId="77777777"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2 СОӨЖ. </w:t>
                  </w:r>
                  <w:r w:rsidRPr="00D21124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ҚР кеден органдарының атқарушылық-басқарушылық қызметі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</w:t>
                  </w: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Бақылау нысаны- реферат</w:t>
                  </w:r>
                </w:p>
              </w:tc>
              <w:tc>
                <w:tcPr>
                  <w:tcW w:w="470" w:type="pct"/>
                  <w:hideMark/>
                </w:tcPr>
                <w:p w14:paraId="386C9A4B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14:paraId="39680677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10</w:t>
                  </w:r>
                </w:p>
              </w:tc>
            </w:tr>
            <w:tr w:rsidR="00670095" w:rsidRPr="009B6997" w14:paraId="4E01A1EF" w14:textId="77777777" w:rsidTr="00A40D38">
              <w:trPr>
                <w:gridAfter w:val="4"/>
                <w:wAfter w:w="4474" w:type="pct"/>
                <w:trHeight w:val="570"/>
              </w:trPr>
              <w:tc>
                <w:tcPr>
                  <w:tcW w:w="526" w:type="pct"/>
                  <w:vMerge w:val="restart"/>
                  <w:hideMark/>
                </w:tcPr>
                <w:p w14:paraId="590272F9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7-8</w:t>
                  </w:r>
                </w:p>
              </w:tc>
            </w:tr>
            <w:tr w:rsidR="00670095" w:rsidRPr="009B6997" w14:paraId="4E15A056" w14:textId="77777777" w:rsidTr="00A40D38">
              <w:tc>
                <w:tcPr>
                  <w:tcW w:w="526" w:type="pct"/>
                  <w:vMerge/>
                  <w:vAlign w:val="center"/>
                  <w:hideMark/>
                </w:tcPr>
                <w:p w14:paraId="2FAE21BF" w14:textId="77777777"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14:paraId="465160A5" w14:textId="77777777"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5 практикалық (зертханалық) сабақ. </w:t>
                  </w:r>
                  <w:r w:rsidRPr="00D21124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ҚР кеден органдарының қызметі</w:t>
                  </w:r>
                </w:p>
              </w:tc>
              <w:tc>
                <w:tcPr>
                  <w:tcW w:w="470" w:type="pct"/>
                  <w:hideMark/>
                </w:tcPr>
                <w:p w14:paraId="3AF585FD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2</w:t>
                  </w:r>
                </w:p>
              </w:tc>
              <w:tc>
                <w:tcPr>
                  <w:tcW w:w="1101" w:type="pct"/>
                  <w:hideMark/>
                </w:tcPr>
                <w:p w14:paraId="782211E6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12</w:t>
                  </w:r>
                </w:p>
              </w:tc>
            </w:tr>
            <w:tr w:rsidR="00670095" w:rsidRPr="009B6997" w14:paraId="1AB16900" w14:textId="77777777" w:rsidTr="00A40D38">
              <w:tc>
                <w:tcPr>
                  <w:tcW w:w="526" w:type="pct"/>
                  <w:vMerge/>
                  <w:vAlign w:val="center"/>
                  <w:hideMark/>
                </w:tcPr>
                <w:p w14:paraId="2EB4DFC8" w14:textId="77777777"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14:paraId="6BF9BBA5" w14:textId="77777777"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3 СОӨЖ. </w:t>
                  </w:r>
                  <w:r w:rsidRPr="00D21124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кеден органдарының және лауазымды адамдардың жауапкершілігі</w:t>
                  </w: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 Тапсыру нысаны: презентация</w:t>
                  </w:r>
                </w:p>
              </w:tc>
              <w:tc>
                <w:tcPr>
                  <w:tcW w:w="470" w:type="pct"/>
                  <w:hideMark/>
                </w:tcPr>
                <w:p w14:paraId="66A0876D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14:paraId="37783C63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10</w:t>
                  </w:r>
                </w:p>
              </w:tc>
            </w:tr>
            <w:tr w:rsidR="00670095" w:rsidRPr="009B6997" w14:paraId="193E0510" w14:textId="77777777" w:rsidTr="00A40D38">
              <w:trPr>
                <w:gridAfter w:val="4"/>
                <w:wAfter w:w="4474" w:type="pct"/>
                <w:trHeight w:val="570"/>
              </w:trPr>
              <w:tc>
                <w:tcPr>
                  <w:tcW w:w="526" w:type="pct"/>
                  <w:vMerge w:val="restart"/>
                  <w:hideMark/>
                </w:tcPr>
                <w:p w14:paraId="2315DFF8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9-10</w:t>
                  </w:r>
                </w:p>
              </w:tc>
            </w:tr>
            <w:tr w:rsidR="00670095" w:rsidRPr="009B6997" w14:paraId="1C555B9C" w14:textId="77777777" w:rsidTr="00A40D38">
              <w:tc>
                <w:tcPr>
                  <w:tcW w:w="526" w:type="pct"/>
                  <w:vMerge/>
                  <w:vAlign w:val="center"/>
                  <w:hideMark/>
                </w:tcPr>
                <w:p w14:paraId="7B54F3BA" w14:textId="77777777"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14:paraId="05171A43" w14:textId="77777777"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6 практикалық (зертханалық) сабақ.</w:t>
                  </w:r>
                  <w:r w:rsidRPr="00412138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Кеден ісі лауазымды тұлғаларын әлеуметтік қорғау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</w:t>
                  </w:r>
                </w:p>
              </w:tc>
              <w:tc>
                <w:tcPr>
                  <w:tcW w:w="470" w:type="pct"/>
                  <w:hideMark/>
                </w:tcPr>
                <w:p w14:paraId="62574132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2</w:t>
                  </w:r>
                </w:p>
              </w:tc>
              <w:tc>
                <w:tcPr>
                  <w:tcW w:w="1101" w:type="pct"/>
                  <w:hideMark/>
                </w:tcPr>
                <w:p w14:paraId="486D1898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  <w:t>12</w:t>
                  </w:r>
                </w:p>
              </w:tc>
            </w:tr>
            <w:tr w:rsidR="00670095" w:rsidRPr="009B6997" w14:paraId="3A930E74" w14:textId="77777777" w:rsidTr="00A40D38">
              <w:trPr>
                <w:trHeight w:val="228"/>
              </w:trPr>
              <w:tc>
                <w:tcPr>
                  <w:tcW w:w="526" w:type="pct"/>
                  <w:vMerge/>
                  <w:vAlign w:val="center"/>
                  <w:hideMark/>
                </w:tcPr>
                <w:p w14:paraId="11A821BA" w14:textId="77777777"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14:paraId="7A229CEE" w14:textId="77777777"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4 СОӨЖ.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Кеден органдарында 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бақылаудың нысандары.</w:t>
                  </w:r>
                  <w:r w:rsidRPr="009B6997">
                    <w:rPr>
                      <w:rFonts w:ascii="Times New Roman" w:hAnsi="Times New Roman"/>
                      <w:color w:val="0070C0"/>
                      <w:sz w:val="28"/>
                      <w:szCs w:val="28"/>
                      <w:lang w:val="kk-KZ"/>
                    </w:rPr>
                    <w:t xml:space="preserve"> </w:t>
                  </w: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Тапсрыу нысаны: презентация.</w:t>
                  </w:r>
                </w:p>
              </w:tc>
              <w:tc>
                <w:tcPr>
                  <w:tcW w:w="470" w:type="pct"/>
                  <w:hideMark/>
                </w:tcPr>
                <w:p w14:paraId="1CEB57CA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14:paraId="0B93A7A5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  <w:t>10</w:t>
                  </w:r>
                </w:p>
              </w:tc>
            </w:tr>
            <w:tr w:rsidR="00670095" w:rsidRPr="009B6997" w14:paraId="53ABA2B9" w14:textId="77777777" w:rsidTr="00A40D38">
              <w:trPr>
                <w:gridAfter w:val="4"/>
                <w:wAfter w:w="4474" w:type="pct"/>
                <w:trHeight w:val="570"/>
              </w:trPr>
              <w:tc>
                <w:tcPr>
                  <w:tcW w:w="526" w:type="pct"/>
                  <w:vMerge w:val="restart"/>
                </w:tcPr>
                <w:p w14:paraId="369E43BF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11-12</w:t>
                  </w:r>
                </w:p>
                <w:p w14:paraId="7099B46D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670095" w:rsidRPr="009B6997" w14:paraId="0E44AFC2" w14:textId="77777777" w:rsidTr="00A40D38">
              <w:tc>
                <w:tcPr>
                  <w:tcW w:w="526" w:type="pct"/>
                  <w:vMerge/>
                  <w:vAlign w:val="center"/>
                  <w:hideMark/>
                </w:tcPr>
                <w:p w14:paraId="7A8E670C" w14:textId="77777777"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14:paraId="44144161" w14:textId="77777777" w:rsidR="00670095" w:rsidRPr="006337DA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7 практикалық (зертханалық) сабақ.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</w:t>
                  </w:r>
                </w:p>
              </w:tc>
              <w:tc>
                <w:tcPr>
                  <w:tcW w:w="470" w:type="pct"/>
                  <w:hideMark/>
                </w:tcPr>
                <w:p w14:paraId="581CF031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2</w:t>
                  </w:r>
                </w:p>
              </w:tc>
              <w:tc>
                <w:tcPr>
                  <w:tcW w:w="1101" w:type="pct"/>
                  <w:hideMark/>
                </w:tcPr>
                <w:p w14:paraId="69376C5A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  <w:t>12</w:t>
                  </w:r>
                </w:p>
              </w:tc>
            </w:tr>
            <w:tr w:rsidR="00670095" w:rsidRPr="009B6997" w14:paraId="0AA2913E" w14:textId="77777777" w:rsidTr="00A40D38">
              <w:tc>
                <w:tcPr>
                  <w:tcW w:w="526" w:type="pct"/>
                  <w:vMerge/>
                  <w:vAlign w:val="center"/>
                  <w:hideMark/>
                </w:tcPr>
                <w:p w14:paraId="7C177100" w14:textId="77777777"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14:paraId="2A5710CD" w14:textId="77777777"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1 Аралық бақылау </w:t>
                  </w:r>
                </w:p>
              </w:tc>
              <w:tc>
                <w:tcPr>
                  <w:tcW w:w="470" w:type="pct"/>
                </w:tcPr>
                <w:p w14:paraId="692C4F6D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101" w:type="pct"/>
                  <w:hideMark/>
                </w:tcPr>
                <w:p w14:paraId="63F00953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b/>
                      <w:caps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caps/>
                      <w:sz w:val="28"/>
                      <w:szCs w:val="28"/>
                      <w:lang w:val="kk-KZ"/>
                    </w:rPr>
                    <w:t>2</w:t>
                  </w:r>
                  <w:r>
                    <w:rPr>
                      <w:rFonts w:ascii="Times New Roman" w:hAnsi="Times New Roman"/>
                      <w:b/>
                      <w:caps/>
                      <w:sz w:val="28"/>
                      <w:szCs w:val="28"/>
                      <w:lang w:val="kk-KZ"/>
                    </w:rPr>
                    <w:t>8</w:t>
                  </w:r>
                </w:p>
              </w:tc>
            </w:tr>
            <w:tr w:rsidR="00670095" w:rsidRPr="009B6997" w14:paraId="44CAC106" w14:textId="77777777" w:rsidTr="00A40D38">
              <w:tc>
                <w:tcPr>
                  <w:tcW w:w="5000" w:type="pct"/>
                  <w:gridSpan w:val="5"/>
                  <w:vAlign w:val="center"/>
                  <w:hideMark/>
                </w:tcPr>
                <w:p w14:paraId="19AAB411" w14:textId="77777777"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caps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670095" w:rsidRPr="009B6997" w14:paraId="2C2C7B23" w14:textId="77777777" w:rsidTr="00A40D38">
              <w:trPr>
                <w:gridAfter w:val="4"/>
                <w:wAfter w:w="4474" w:type="pct"/>
                <w:trHeight w:val="570"/>
              </w:trPr>
              <w:tc>
                <w:tcPr>
                  <w:tcW w:w="526" w:type="pct"/>
                  <w:vMerge w:val="restart"/>
                  <w:hideMark/>
                </w:tcPr>
                <w:p w14:paraId="315BDCA5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13</w:t>
                  </w:r>
                </w:p>
              </w:tc>
            </w:tr>
            <w:tr w:rsidR="00670095" w:rsidRPr="009B6997" w14:paraId="0990ECF7" w14:textId="77777777" w:rsidTr="00A40D38">
              <w:tc>
                <w:tcPr>
                  <w:tcW w:w="526" w:type="pct"/>
                  <w:vMerge/>
                  <w:vAlign w:val="center"/>
                  <w:hideMark/>
                </w:tcPr>
                <w:p w14:paraId="417CB559" w14:textId="77777777"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14:paraId="6845E3AF" w14:textId="77777777"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8 практикалық (зертханалық) сабақ.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Кеден одағы </w:t>
                  </w:r>
                  <w:r w:rsidRPr="00D21124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қатысушыларымен және кеден жүйесіндегі өзге де тұлғалармен арақатынасы</w:t>
                  </w:r>
                </w:p>
              </w:tc>
              <w:tc>
                <w:tcPr>
                  <w:tcW w:w="470" w:type="pct"/>
                  <w:hideMark/>
                </w:tcPr>
                <w:p w14:paraId="5C3C8DEF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14:paraId="1A1DF01B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  <w:t>6</w:t>
                  </w:r>
                </w:p>
              </w:tc>
            </w:tr>
            <w:tr w:rsidR="00670095" w:rsidRPr="009B6997" w14:paraId="1081DD70" w14:textId="77777777" w:rsidTr="00A40D38">
              <w:tc>
                <w:tcPr>
                  <w:tcW w:w="526" w:type="pct"/>
                  <w:vAlign w:val="center"/>
                </w:tcPr>
                <w:p w14:paraId="17DF7934" w14:textId="77777777"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14:paraId="73397F94" w14:textId="77777777"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5 СОӨЖ. 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Тауарлық кедендік рәсіммен орналастыруға байланысты кедендік операциялар.</w:t>
                  </w: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 Бақылау нысаны- реферат</w:t>
                  </w:r>
                </w:p>
              </w:tc>
              <w:tc>
                <w:tcPr>
                  <w:tcW w:w="470" w:type="pct"/>
                  <w:hideMark/>
                </w:tcPr>
                <w:p w14:paraId="7FE039BD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14:paraId="5813F3EE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  <w:t>10</w:t>
                  </w:r>
                </w:p>
              </w:tc>
            </w:tr>
            <w:tr w:rsidR="00670095" w:rsidRPr="009B6997" w14:paraId="0CD81EE0" w14:textId="77777777" w:rsidTr="00A40D38">
              <w:trPr>
                <w:gridAfter w:val="4"/>
                <w:wAfter w:w="4474" w:type="pct"/>
              </w:trPr>
              <w:tc>
                <w:tcPr>
                  <w:tcW w:w="526" w:type="pct"/>
                  <w:vAlign w:val="center"/>
                  <w:hideMark/>
                </w:tcPr>
                <w:p w14:paraId="6118BB59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14-15</w:t>
                  </w:r>
                </w:p>
              </w:tc>
            </w:tr>
            <w:tr w:rsidR="00670095" w:rsidRPr="009B6997" w14:paraId="32A4151D" w14:textId="77777777" w:rsidTr="00A40D38">
              <w:tc>
                <w:tcPr>
                  <w:tcW w:w="526" w:type="pct"/>
                  <w:vAlign w:val="center"/>
                </w:tcPr>
                <w:p w14:paraId="5A252D2C" w14:textId="77777777"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14:paraId="5F42DADB" w14:textId="77777777"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9 практикалық (зертханалық) сабақ.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Кеден саласындағы халықаралық-құқықтық ынтымақтастық. Кеден саласындағы халықаралық ұйымдар.</w:t>
                  </w:r>
                </w:p>
              </w:tc>
              <w:tc>
                <w:tcPr>
                  <w:tcW w:w="470" w:type="pct"/>
                  <w:hideMark/>
                </w:tcPr>
                <w:p w14:paraId="22D2F6A7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2</w:t>
                  </w:r>
                </w:p>
              </w:tc>
              <w:tc>
                <w:tcPr>
                  <w:tcW w:w="1101" w:type="pct"/>
                  <w:hideMark/>
                </w:tcPr>
                <w:p w14:paraId="124D1826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  <w:t>12</w:t>
                  </w:r>
                </w:p>
              </w:tc>
            </w:tr>
            <w:tr w:rsidR="00670095" w:rsidRPr="009B6997" w14:paraId="203173DC" w14:textId="77777777" w:rsidTr="00A40D38">
              <w:tc>
                <w:tcPr>
                  <w:tcW w:w="526" w:type="pct"/>
                  <w:vAlign w:val="center"/>
                </w:tcPr>
                <w:p w14:paraId="5BCAD2EC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14:paraId="0F0A9C53" w14:textId="77777777"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6 СОӨЖ. 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Кеден әкімшілігін жұргізу. </w:t>
                  </w:r>
                  <w:r w:rsidRPr="009B6997">
                    <w:rPr>
                      <w:rStyle w:val="s1"/>
                      <w:szCs w:val="28"/>
                      <w:lang w:val="kk-KZ"/>
                    </w:rPr>
                    <w:t>Тапсыру нысаны -  Эссе.</w:t>
                  </w:r>
                </w:p>
              </w:tc>
              <w:tc>
                <w:tcPr>
                  <w:tcW w:w="470" w:type="pct"/>
                  <w:hideMark/>
                </w:tcPr>
                <w:p w14:paraId="251BE7E8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14:paraId="3A9C7B42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  <w:t>10</w:t>
                  </w:r>
                </w:p>
              </w:tc>
            </w:tr>
            <w:tr w:rsidR="00670095" w:rsidRPr="009B6997" w14:paraId="13A1BFB4" w14:textId="77777777" w:rsidTr="00A40D38">
              <w:tc>
                <w:tcPr>
                  <w:tcW w:w="526" w:type="pct"/>
                </w:tcPr>
                <w:p w14:paraId="24369371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14:paraId="5CC32BB1" w14:textId="77777777"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Барлығы</w:t>
                  </w:r>
                </w:p>
              </w:tc>
              <w:tc>
                <w:tcPr>
                  <w:tcW w:w="470" w:type="pct"/>
                </w:tcPr>
                <w:p w14:paraId="467016BE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101" w:type="pct"/>
                  <w:hideMark/>
                </w:tcPr>
                <w:p w14:paraId="55255103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b/>
                      <w:caps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caps/>
                      <w:sz w:val="28"/>
                      <w:szCs w:val="28"/>
                      <w:lang w:val="kk-KZ"/>
                    </w:rPr>
                    <w:t>84</w:t>
                  </w:r>
                </w:p>
              </w:tc>
            </w:tr>
          </w:tbl>
          <w:p w14:paraId="3F44072D" w14:textId="77777777" w:rsidR="00670095" w:rsidRPr="00671816" w:rsidRDefault="00670095" w:rsidP="00A40D3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76B5ECDC" w14:textId="77777777" w:rsidR="00B4359D" w:rsidRDefault="00B4359D"/>
    <w:sectPr w:rsidR="00B4359D" w:rsidSect="00B43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(K)">
    <w:altName w:val="Arial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685"/>
    <w:rsid w:val="003812EC"/>
    <w:rsid w:val="004F4BF3"/>
    <w:rsid w:val="005D069E"/>
    <w:rsid w:val="00670095"/>
    <w:rsid w:val="008270CC"/>
    <w:rsid w:val="00A10685"/>
    <w:rsid w:val="00B4359D"/>
    <w:rsid w:val="00D66E92"/>
    <w:rsid w:val="00E1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5FE22"/>
  <w15:docId w15:val="{90D2BED4-019B-4277-8A88-5F8BDBA25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10685"/>
    <w:pPr>
      <w:keepNext/>
      <w:widowControl w:val="0"/>
      <w:snapToGrid w:val="0"/>
      <w:spacing w:after="0" w:line="240" w:lineRule="auto"/>
      <w:outlineLvl w:val="0"/>
    </w:pPr>
    <w:rPr>
      <w:rFonts w:ascii="Arial(K)" w:eastAsia="Times New Roman" w:hAnsi="Arial(K)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0685"/>
    <w:rPr>
      <w:rFonts w:ascii="Arial(K)" w:eastAsia="Times New Roman" w:hAnsi="Arial(K)" w:cs="Times New Roman"/>
      <w:sz w:val="28"/>
      <w:szCs w:val="20"/>
      <w:lang w:eastAsia="ru-RU"/>
    </w:rPr>
  </w:style>
  <w:style w:type="character" w:customStyle="1" w:styleId="s1">
    <w:name w:val="s1"/>
    <w:rsid w:val="0067009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Жазира</dc:creator>
  <cp:lastModifiedBy>Пользователь</cp:lastModifiedBy>
  <cp:revision>4</cp:revision>
  <dcterms:created xsi:type="dcterms:W3CDTF">2018-07-02T04:37:00Z</dcterms:created>
  <dcterms:modified xsi:type="dcterms:W3CDTF">2022-01-14T12:32:00Z</dcterms:modified>
</cp:coreProperties>
</file>